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drawing>
          <wp:inline xmlns:a="http://schemas.openxmlformats.org/drawingml/2006/main" xmlns:pic="http://schemas.openxmlformats.org/drawingml/2006/picture">
            <wp:extent cx="6126480" cy="22974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RD08_Master1200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22974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0"/>
        <w:jc w:val="center"/>
      </w:pPr>
      <w:r>
        <w:rPr>
          <w:b/>
          <w:i w:val="0"/>
          <w:color w:val="1F4E79"/>
          <w:sz w:val="21"/>
        </w:rPr>
        <w:t>Relational Discipleship: Cross Training</w:t>
      </w:r>
    </w:p>
    <w:p>
      <w:pPr>
        <w:spacing w:after="20"/>
        <w:jc w:val="center"/>
      </w:pPr>
      <w:r>
        <w:rPr>
          <w:b/>
          <w:i w:val="0"/>
          <w:color w:val="D9A441"/>
          <w:sz w:val="28"/>
        </w:rPr>
        <w:t>Quiz Answer Key</w:t>
      </w:r>
    </w:p>
    <w:p>
      <w:pPr>
        <w:spacing w:after="200"/>
        <w:jc w:val="center"/>
      </w:pPr>
      <w:r>
        <w:rPr>
          <w:b w:val="0"/>
          <w:i/>
          <w:color w:val="222222"/>
          <w:sz w:val="21"/>
        </w:rPr>
        <w:t>Serving God and Others with Faithful Availability</w:t>
      </w:r>
    </w:p>
    <w:p>
      <w:r>
        <w:rPr>
          <w:b/>
          <w:i w:val="0"/>
        </w:rPr>
        <w:t xml:space="preserve">Instructor Use: </w:t>
      </w:r>
      <w:r>
        <w:t>This answer key gives concise model answers. Accept equivalent answers that clearly reflect the lesson content and Scripture emphasis.</w:t>
      </w:r>
    </w:p>
    <w:p/>
    <w:p>
      <w:pPr>
        <w:pStyle w:val="Question"/>
      </w:pPr>
      <w:r>
        <w:rPr>
          <w:b/>
          <w:i w:val="0"/>
          <w:color w:val="1F4E79"/>
        </w:rPr>
        <w:t xml:space="preserve">1. </w:t>
      </w:r>
      <w:r>
        <w:rPr>
          <w:b/>
          <w:i w:val="0"/>
          <w:color w:val="D9A441"/>
        </w:rPr>
        <w:t xml:space="preserve">[Multiple Choice] </w:t>
      </w:r>
      <w:r>
        <w:t>What relationship picture shapes Lesson 8?</w:t>
      </w:r>
    </w:p>
    <w:p>
      <w:pPr>
        <w:spacing w:after="0"/>
        <w:ind w:left="432"/>
      </w:pPr>
      <w:r>
        <w:t>A. Master - Servant</w:t>
      </w:r>
    </w:p>
    <w:p>
      <w:pPr>
        <w:spacing w:after="0"/>
        <w:ind w:left="432"/>
      </w:pPr>
      <w:r>
        <w:t>B. Bridegroom - Bride</w:t>
      </w:r>
    </w:p>
    <w:p>
      <w:pPr>
        <w:spacing w:after="0"/>
        <w:ind w:left="432"/>
      </w:pPr>
      <w:r>
        <w:t>C. Shepherd - Lamb</w:t>
      </w:r>
    </w:p>
    <w:p>
      <w:pPr>
        <w:spacing w:after="0"/>
        <w:ind w:left="432"/>
      </w:pPr>
      <w:r>
        <w:t>D. Cornerstone - Stones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2. </w:t>
      </w:r>
      <w:r>
        <w:rPr>
          <w:b/>
          <w:i w:val="0"/>
          <w:color w:val="D9A441"/>
        </w:rPr>
        <w:t xml:space="preserve">[Short Answer] </w:t>
      </w:r>
      <w:r>
        <w:t>What did Jesus model by coming not to do His own will?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He modeled full availability and obedience to the Father.</w:t>
      </w:r>
    </w:p>
    <w:p>
      <w:pPr>
        <w:pStyle w:val="Question"/>
      </w:pPr>
      <w:r>
        <w:rPr>
          <w:b/>
          <w:i w:val="0"/>
          <w:color w:val="1F4E79"/>
        </w:rPr>
        <w:t xml:space="preserve">3. </w:t>
      </w:r>
      <w:r>
        <w:rPr>
          <w:b/>
          <w:i w:val="0"/>
          <w:color w:val="D9A441"/>
        </w:rPr>
        <w:t xml:space="preserve">[Multiple Choice] </w:t>
      </w:r>
      <w:r>
        <w:t>According to Luke 16:13, how many masters can a servant serve?</w:t>
      </w:r>
    </w:p>
    <w:p>
      <w:pPr>
        <w:spacing w:after="0"/>
        <w:ind w:left="432"/>
      </w:pPr>
      <w:r>
        <w:t>A. One</w:t>
      </w:r>
    </w:p>
    <w:p>
      <w:pPr>
        <w:spacing w:after="0"/>
        <w:ind w:left="432"/>
      </w:pPr>
      <w:r>
        <w:t>B. Two equally</w:t>
      </w:r>
    </w:p>
    <w:p>
      <w:pPr>
        <w:spacing w:after="0"/>
        <w:ind w:left="432"/>
      </w:pPr>
      <w:r>
        <w:t>C. Many</w:t>
      </w:r>
    </w:p>
    <w:p>
      <w:pPr>
        <w:spacing w:after="0"/>
        <w:ind w:left="432"/>
      </w:pPr>
      <w:r>
        <w:t>D. None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4. </w:t>
      </w:r>
      <w:r>
        <w:rPr>
          <w:b/>
          <w:i w:val="0"/>
          <w:color w:val="D9A441"/>
        </w:rPr>
        <w:t xml:space="preserve">[Fill-in] </w:t>
      </w:r>
      <w:r>
        <w:t>Philippians 2 says Christ took the form of a _____.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bond-servant or servant</w:t>
      </w:r>
    </w:p>
    <w:p>
      <w:pPr>
        <w:pStyle w:val="Question"/>
      </w:pPr>
      <w:r>
        <w:rPr>
          <w:b/>
          <w:i w:val="0"/>
          <w:color w:val="1F4E79"/>
        </w:rPr>
        <w:t xml:space="preserve">5. </w:t>
      </w:r>
      <w:r>
        <w:rPr>
          <w:b/>
          <w:i w:val="0"/>
          <w:color w:val="D9A441"/>
        </w:rPr>
        <w:t xml:space="preserve">[Scripture Reflection] </w:t>
      </w:r>
      <w:r>
        <w:t>How does John 13:13-16 shape our understanding of humble service?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Jesus, the Lord and Teacher, washed feet and called His disciples to serve one another humbly.</w:t>
      </w:r>
    </w:p>
    <w:p>
      <w:pPr>
        <w:pStyle w:val="Question"/>
      </w:pPr>
      <w:r>
        <w:rPr>
          <w:b/>
          <w:i w:val="0"/>
          <w:color w:val="1F4E79"/>
        </w:rPr>
        <w:t xml:space="preserve">6. </w:t>
      </w:r>
      <w:r>
        <w:rPr>
          <w:b/>
          <w:i w:val="0"/>
          <w:color w:val="D9A441"/>
        </w:rPr>
        <w:t xml:space="preserve">[Short Answer] </w:t>
      </w:r>
      <w:r>
        <w:t>Name the three lesson goals.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 fully available to serve God, willingly obey Christ, and practically serve others.</w:t>
      </w:r>
    </w:p>
    <w:p>
      <w:pPr>
        <w:pStyle w:val="Question"/>
      </w:pPr>
      <w:r>
        <w:rPr>
          <w:b/>
          <w:i w:val="0"/>
          <w:color w:val="1F4E79"/>
        </w:rPr>
        <w:t xml:space="preserve">7. </w:t>
      </w:r>
      <w:r>
        <w:rPr>
          <w:b/>
          <w:i w:val="0"/>
          <w:color w:val="D9A441"/>
        </w:rPr>
        <w:t xml:space="preserve">[Multiple Choice] </w:t>
      </w:r>
      <w:r>
        <w:t>What is one danger the lesson identifies?</w:t>
      </w:r>
    </w:p>
    <w:p>
      <w:pPr>
        <w:spacing w:after="0"/>
        <w:ind w:left="432"/>
      </w:pPr>
      <w:r>
        <w:t>A. Asserting our rights rather than serving</w:t>
      </w:r>
    </w:p>
    <w:p>
      <w:pPr>
        <w:spacing w:after="0"/>
        <w:ind w:left="432"/>
      </w:pPr>
      <w:r>
        <w:t>B. Serving others too humbly</w:t>
      </w:r>
    </w:p>
    <w:p>
      <w:pPr>
        <w:spacing w:after="0"/>
        <w:ind w:left="432"/>
      </w:pPr>
      <w:r>
        <w:t>C. Obeying Christ too much</w:t>
      </w:r>
    </w:p>
    <w:p>
      <w:pPr>
        <w:spacing w:after="0"/>
        <w:ind w:left="432"/>
      </w:pPr>
      <w:r>
        <w:t>D. Praying too often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</w:t>
      </w:r>
    </w:p>
    <w:p>
      <w:pPr>
        <w:pStyle w:val="Question"/>
      </w:pPr>
      <w:r>
        <w:rPr>
          <w:b/>
          <w:i w:val="0"/>
          <w:color w:val="1F4E79"/>
        </w:rPr>
        <w:t xml:space="preserve">8. </w:t>
      </w:r>
      <w:r>
        <w:rPr>
          <w:b/>
          <w:i w:val="0"/>
          <w:color w:val="D9A441"/>
        </w:rPr>
        <w:t xml:space="preserve">[Application] </w:t>
      </w:r>
      <w:r>
        <w:t>List one practical need you can meet this week.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name a concrete need and action.</w:t>
      </w:r>
    </w:p>
    <w:p>
      <w:pPr>
        <w:pStyle w:val="Question"/>
      </w:pPr>
      <w:r>
        <w:rPr>
          <w:b/>
          <w:i w:val="0"/>
          <w:color w:val="1F4E79"/>
        </w:rPr>
        <w:t xml:space="preserve">9. </w:t>
      </w:r>
      <w:r>
        <w:rPr>
          <w:b/>
          <w:i w:val="0"/>
          <w:color w:val="D9A441"/>
        </w:rPr>
        <w:t xml:space="preserve">[Memory Verse] </w:t>
      </w:r>
      <w:r>
        <w:t>What is the memory verse?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Philippians 2:5-7.</w:t>
      </w:r>
    </w:p>
    <w:p>
      <w:pPr>
        <w:pStyle w:val="Question"/>
      </w:pPr>
      <w:r>
        <w:rPr>
          <w:b/>
          <w:i w:val="0"/>
          <w:color w:val="1F4E79"/>
        </w:rPr>
        <w:t xml:space="preserve">10. </w:t>
      </w:r>
      <w:r>
        <w:rPr>
          <w:b/>
          <w:i w:val="0"/>
          <w:color w:val="D9A441"/>
        </w:rPr>
        <w:t xml:space="preserve">[Short Answer] </w:t>
      </w:r>
      <w:r>
        <w:t>Why is stewardship included in a servant mindset?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Because all we have belongs to the Lord and should be used for His glory.</w:t>
      </w:r>
    </w:p>
    <w:p>
      <w:pPr>
        <w:pStyle w:val="Question"/>
      </w:pPr>
      <w:r>
        <w:rPr>
          <w:b/>
          <w:i w:val="0"/>
          <w:color w:val="1F4E79"/>
        </w:rPr>
        <w:t xml:space="preserve">11. </w:t>
      </w:r>
      <w:r>
        <w:rPr>
          <w:b/>
          <w:i w:val="0"/>
          <w:color w:val="D9A441"/>
        </w:rPr>
        <w:t xml:space="preserve">[Discussion] </w:t>
      </w:r>
      <w:r>
        <w:t>What attitude makes serving others difficult?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may mention pride, rights, selfishness, fear, laziness, or resentment.</w:t>
      </w:r>
    </w:p>
    <w:p>
      <w:pPr>
        <w:pStyle w:val="Question"/>
      </w:pPr>
      <w:r>
        <w:rPr>
          <w:b/>
          <w:i w:val="0"/>
          <w:color w:val="1F4E79"/>
        </w:rPr>
        <w:t xml:space="preserve">12. </w:t>
      </w:r>
      <w:r>
        <w:rPr>
          <w:b/>
          <w:i w:val="0"/>
          <w:color w:val="D9A441"/>
        </w:rPr>
        <w:t xml:space="preserve">[Application] </w:t>
      </w:r>
      <w:r>
        <w:t>How can you use money, knowledge, or talent to glorify God?</w:t>
      </w:r>
    </w:p>
    <w:p>
      <w:pPr>
        <w:pStyle w:val="Answer"/>
      </w:pPr>
      <w:r>
        <w:rPr>
          <w:b/>
          <w:i w:val="0"/>
          <w:color w:val="1F4E79"/>
        </w:rPr>
        <w:t xml:space="preserve">Answer: </w:t>
      </w:r>
      <w:r>
        <w:t>Answers will vary; should show stewardship for God's purposes.</w:t>
      </w:r>
    </w:p>
    <w:p>
      <w:pPr>
        <w:pStyle w:val="Heading1"/>
      </w:pPr>
      <w:r>
        <w:t>Suggested Grading Emphasis</w:t>
      </w:r>
    </w:p>
    <w:p>
      <w:pPr>
        <w:pStyle w:val="ListBullet"/>
      </w:pPr>
      <w:r>
        <w:t>Our availability: we selflessly serve the Father as Christ did.</w:t>
      </w:r>
    </w:p>
    <w:p>
      <w:pPr>
        <w:pStyle w:val="ListBullet"/>
      </w:pPr>
      <w:r>
        <w:t>Our decisions: we regularly and readily obey Jesus.</w:t>
      </w:r>
    </w:p>
    <w:p>
      <w:pPr>
        <w:pStyle w:val="ListBullet"/>
      </w:pPr>
      <w:r>
        <w:t>Our attitudes: we joyfully and faithfully serve others.</w:t>
      </w:r>
    </w:p>
    <w:sectPr w:rsidR="00FC693F" w:rsidRPr="0006063C" w:rsidSect="00034616">
      <w:footerReference w:type="default" r:id="rId9"/>
      <w:pgSz w:w="12240" w:h="15840"/>
      <w:pgMar w:top="792" w:right="1008" w:bottom="79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b w:val="0"/>
        <w:i w:val="0"/>
        <w:color w:val="666666"/>
        <w:sz w:val="16"/>
      </w:rPr>
      <w:t>Relational Discipleship: Cross Training | Lesson 08 - Master-Servant | Paul J. Bucknell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color w:val="222222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 Display" w:hAnsi="Aptos Display" w:eastAsia="Aptos Display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 w:eastAsia="Aptos"/>
      <w:b/>
      <w:bCs/>
      <w:color w:val="1F4E79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 Display" w:hAnsi="Aptos Display" w:eastAsia="Aptos Display"/>
      <w:b/>
      <w:color w:val="1F4E79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Note">
    <w:name w:val="Small Note"/>
    <w:rPr>
      <w:rFonts w:ascii="Aptos" w:hAnsi="Aptos" w:eastAsia="Aptos"/>
      <w:color w:val="666666"/>
      <w:sz w:val="18"/>
    </w:rPr>
  </w:style>
  <w:style w:type="paragraph" w:customStyle="1" w:styleId="Question">
    <w:name w:val="Question"/>
    <w:pPr>
      <w:spacing w:after="40" w:before="60"/>
    </w:pPr>
    <w:rPr>
      <w:rFonts w:ascii="Aptos" w:hAnsi="Aptos" w:eastAsia="Aptos"/>
      <w:sz w:val="20"/>
    </w:rPr>
  </w:style>
  <w:style w:type="paragraph" w:customStyle="1" w:styleId="Answer">
    <w:name w:val="Answer"/>
    <w:pPr>
      <w:spacing w:after="100"/>
      <w:ind w:left="360"/>
    </w:pPr>
    <w:rPr>
      <w:rFonts w:ascii="Aptos" w:hAnsi="Aptos" w:eastAsia="Aptos"/>
      <w:color w:val="222222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RD08 Master-Servant Quiz Answer Key</dc:title>
  <dc:subject>Relational Discipleship: Cross Training</dc:subject>
  <dc:creator>Paul J. Bucknell</dc:creator>
  <cp:keywords>Relational Discipleship, Cross Training, course, quiz, handout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