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06_Judge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spacing w:after="20"/>
        <w:jc w:val="center"/>
      </w:pPr>
      <w:r>
        <w:rPr>
          <w:b/>
          <w:i w:val="0"/>
          <w:color w:val="D9A441"/>
          <w:sz w:val="28"/>
        </w:rPr>
        <w:t>Quiz Answer Key</w:t>
      </w:r>
    </w:p>
    <w:p>
      <w:pPr>
        <w:spacing w:after="200"/>
        <w:jc w:val="center"/>
      </w:pPr>
      <w:r>
        <w:rPr>
          <w:b w:val="0"/>
          <w:i/>
          <w:color w:val="222222"/>
          <w:sz w:val="21"/>
        </w:rPr>
        <w:t>Receiving Mercy and Showing Mercy Under God's Justice</w:t>
      </w:r>
    </w:p>
    <w:p>
      <w:r>
        <w:rPr>
          <w:b/>
          <w:i w:val="0"/>
        </w:rPr>
        <w:t xml:space="preserve">Instructor Use: </w:t>
      </w:r>
      <w:r>
        <w:t>This answer key gives concise model answers. Accept equivalent answers that clearly reflect the lesson content and Scripture emphasis.</w:t>
      </w:r>
    </w:p>
    <w:p/>
    <w:p>
      <w:pPr>
        <w:pStyle w:val="Question"/>
      </w:pPr>
      <w:r>
        <w:rPr>
          <w:b/>
          <w:i w:val="0"/>
          <w:color w:val="1F4E79"/>
        </w:rPr>
        <w:t xml:space="preserve">1. </w:t>
      </w:r>
      <w:r>
        <w:rPr>
          <w:b/>
          <w:i w:val="0"/>
          <w:color w:val="D9A441"/>
        </w:rPr>
        <w:t xml:space="preserve">[Multiple Choice] </w:t>
      </w:r>
      <w:r>
        <w:t>What is the relationship picture for Lesson 6?</w:t>
      </w:r>
    </w:p>
    <w:p>
      <w:pPr>
        <w:spacing w:after="0"/>
        <w:ind w:left="432"/>
      </w:pPr>
      <w:r>
        <w:t>A. Judge - Guilty</w:t>
      </w:r>
    </w:p>
    <w:p>
      <w:pPr>
        <w:spacing w:after="0"/>
        <w:ind w:left="432"/>
      </w:pPr>
      <w:r>
        <w:t>B. Shepherd - Lamb</w:t>
      </w:r>
    </w:p>
    <w:p>
      <w:pPr>
        <w:spacing w:after="0"/>
        <w:ind w:left="432"/>
      </w:pPr>
      <w:r>
        <w:t>C. Husband - Wife</w:t>
      </w:r>
    </w:p>
    <w:p>
      <w:pPr>
        <w:spacing w:after="0"/>
        <w:ind w:left="432"/>
      </w:pPr>
      <w:r>
        <w:t>D. Redeemer - Chosen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2. </w:t>
      </w:r>
      <w:r>
        <w:rPr>
          <w:b/>
          <w:i w:val="0"/>
          <w:color w:val="D9A441"/>
        </w:rPr>
        <w:t xml:space="preserve">[Short Answer] </w:t>
      </w:r>
      <w:r>
        <w:t>Why are all sinners guilty before God?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Because God is perfectly righteous and all human sin violates His standard.</w:t>
      </w:r>
    </w:p>
    <w:p>
      <w:pPr>
        <w:pStyle w:val="Question"/>
      </w:pPr>
      <w:r>
        <w:rPr>
          <w:b/>
          <w:i w:val="0"/>
          <w:color w:val="1F4E79"/>
        </w:rPr>
        <w:t xml:space="preserve">3. </w:t>
      </w:r>
      <w:r>
        <w:rPr>
          <w:b/>
          <w:i w:val="0"/>
          <w:color w:val="D9A441"/>
        </w:rPr>
        <w:t xml:space="preserve">[Multiple Choice] </w:t>
      </w:r>
      <w:r>
        <w:t>What does 1 John 3:5 say Christ appeared to do?</w:t>
      </w:r>
    </w:p>
    <w:p>
      <w:pPr>
        <w:spacing w:after="0"/>
        <w:ind w:left="432"/>
      </w:pPr>
      <w:r>
        <w:t>A. Take away sins</w:t>
      </w:r>
    </w:p>
    <w:p>
      <w:pPr>
        <w:spacing w:after="0"/>
        <w:ind w:left="432"/>
      </w:pPr>
      <w:r>
        <w:t>B. Avoid judgment</w:t>
      </w:r>
    </w:p>
    <w:p>
      <w:pPr>
        <w:spacing w:after="0"/>
        <w:ind w:left="432"/>
      </w:pPr>
      <w:r>
        <w:t>C. Establish a human kingdom</w:t>
      </w:r>
    </w:p>
    <w:p>
      <w:pPr>
        <w:spacing w:after="0"/>
        <w:ind w:left="432"/>
      </w:pPr>
      <w:r>
        <w:t>D. Build a physical temple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4. </w:t>
      </w:r>
      <w:r>
        <w:rPr>
          <w:b/>
          <w:i w:val="0"/>
          <w:color w:val="D9A441"/>
        </w:rPr>
        <w:t xml:space="preserve">[Fill-in] </w:t>
      </w:r>
      <w:r>
        <w:t>Luke 6 teaches, "Be merciful, just as your Father is _____."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merciful</w:t>
      </w:r>
    </w:p>
    <w:p>
      <w:pPr>
        <w:pStyle w:val="Question"/>
      </w:pPr>
      <w:r>
        <w:rPr>
          <w:b/>
          <w:i w:val="0"/>
          <w:color w:val="1F4E79"/>
        </w:rPr>
        <w:t xml:space="preserve">5. </w:t>
      </w:r>
      <w:r>
        <w:rPr>
          <w:b/>
          <w:i w:val="0"/>
          <w:color w:val="D9A441"/>
        </w:rPr>
        <w:t xml:space="preserve">[Scripture Reflection] </w:t>
      </w:r>
      <w:r>
        <w:t>How should God's final judgment affect the way we view sin?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It should make us take sin seriously, repent, and seek Christ's mercy.</w:t>
      </w:r>
    </w:p>
    <w:p>
      <w:pPr>
        <w:pStyle w:val="Question"/>
      </w:pPr>
      <w:r>
        <w:rPr>
          <w:b/>
          <w:i w:val="0"/>
          <w:color w:val="1F4E79"/>
        </w:rPr>
        <w:t xml:space="preserve">6. </w:t>
      </w:r>
      <w:r>
        <w:rPr>
          <w:b/>
          <w:i w:val="0"/>
          <w:color w:val="D9A441"/>
        </w:rPr>
        <w:t xml:space="preserve">[Short Answer] </w:t>
      </w:r>
      <w:r>
        <w:t>Name two relationships where the lesson asks us to monitor mercifulness.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Parents, colleagues, neighbors, relatives, enemies, or others.</w:t>
      </w:r>
    </w:p>
    <w:p>
      <w:pPr>
        <w:pStyle w:val="Question"/>
      </w:pPr>
      <w:r>
        <w:rPr>
          <w:b/>
          <w:i w:val="0"/>
          <w:color w:val="1F4E79"/>
        </w:rPr>
        <w:t xml:space="preserve">7. </w:t>
      </w:r>
      <w:r>
        <w:rPr>
          <w:b/>
          <w:i w:val="0"/>
          <w:color w:val="D9A441"/>
        </w:rPr>
        <w:t xml:space="preserve">[Multiple Choice] </w:t>
      </w:r>
      <w:r>
        <w:t>What should receiving God's mercy produce in us?</w:t>
      </w:r>
    </w:p>
    <w:p>
      <w:pPr>
        <w:spacing w:after="0"/>
        <w:ind w:left="432"/>
      </w:pPr>
      <w:r>
        <w:t>A. Mercy toward others</w:t>
      </w:r>
    </w:p>
    <w:p>
      <w:pPr>
        <w:spacing w:after="0"/>
        <w:ind w:left="432"/>
      </w:pPr>
      <w:r>
        <w:t>B. Pride over others</w:t>
      </w:r>
    </w:p>
    <w:p>
      <w:pPr>
        <w:spacing w:after="0"/>
        <w:ind w:left="432"/>
      </w:pPr>
      <w:r>
        <w:t>C. Excuses for sin</w:t>
      </w:r>
    </w:p>
    <w:p>
      <w:pPr>
        <w:spacing w:after="0"/>
        <w:ind w:left="432"/>
      </w:pPr>
      <w:r>
        <w:t>D. Indifference toward the lost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8. </w:t>
      </w:r>
      <w:r>
        <w:rPr>
          <w:b/>
          <w:i w:val="0"/>
          <w:color w:val="D9A441"/>
        </w:rPr>
        <w:t xml:space="preserve">[Application] </w:t>
      </w:r>
      <w:r>
        <w:t>Name one person or group you should pray for because they are lost.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Answers will vary; should identify someone or a group.</w:t>
      </w:r>
    </w:p>
    <w:p>
      <w:pPr>
        <w:pStyle w:val="Question"/>
      </w:pPr>
      <w:r>
        <w:rPr>
          <w:b/>
          <w:i w:val="0"/>
          <w:color w:val="1F4E79"/>
        </w:rPr>
        <w:t xml:space="preserve">9. </w:t>
      </w:r>
      <w:r>
        <w:rPr>
          <w:b/>
          <w:i w:val="0"/>
          <w:color w:val="D9A441"/>
        </w:rPr>
        <w:t xml:space="preserve">[Memory Verse] </w:t>
      </w:r>
      <w:r>
        <w:t>What is the memory verse?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Luke 6:35-36.</w:t>
      </w:r>
    </w:p>
    <w:p>
      <w:pPr>
        <w:pStyle w:val="Question"/>
      </w:pPr>
      <w:r>
        <w:rPr>
          <w:b/>
          <w:i w:val="0"/>
          <w:color w:val="1F4E79"/>
        </w:rPr>
        <w:t xml:space="preserve">10. </w:t>
      </w:r>
      <w:r>
        <w:rPr>
          <w:b/>
          <w:i w:val="0"/>
          <w:color w:val="D9A441"/>
        </w:rPr>
        <w:t xml:space="preserve">[Short Answer] </w:t>
      </w:r>
      <w:r>
        <w:t>Why is comparison with others a poor way to measure righteousness?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Because God's standard is His own perfect righteousness, not human comparison.</w:t>
      </w:r>
    </w:p>
    <w:p>
      <w:pPr>
        <w:pStyle w:val="Question"/>
      </w:pPr>
      <w:r>
        <w:rPr>
          <w:b/>
          <w:i w:val="0"/>
          <w:color w:val="1F4E79"/>
        </w:rPr>
        <w:t xml:space="preserve">11. </w:t>
      </w:r>
      <w:r>
        <w:rPr>
          <w:b/>
          <w:i w:val="0"/>
          <w:color w:val="D9A441"/>
        </w:rPr>
        <w:t xml:space="preserve">[Discussion] </w:t>
      </w:r>
      <w:r>
        <w:t>How can mercy be shown without ignoring righteousness?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By telling truth humbly, forgiving, praying, helping, and pointing people to Christ.</w:t>
      </w:r>
    </w:p>
    <w:p>
      <w:pPr>
        <w:pStyle w:val="Question"/>
      </w:pPr>
      <w:r>
        <w:rPr>
          <w:b/>
          <w:i w:val="0"/>
          <w:color w:val="1F4E79"/>
        </w:rPr>
        <w:t xml:space="preserve">12. </w:t>
      </w:r>
      <w:r>
        <w:rPr>
          <w:b/>
          <w:i w:val="0"/>
          <w:color w:val="D9A441"/>
        </w:rPr>
        <w:t xml:space="preserve">[Application] </w:t>
      </w:r>
      <w:r>
        <w:t>What merciful action can you take this week?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Answers may include forgiveness, prayer, service, patience, reconciliation, or gospel witness.</w:t>
      </w:r>
    </w:p>
    <w:p>
      <w:pPr>
        <w:pStyle w:val="Heading1"/>
      </w:pPr>
      <w:r>
        <w:t>Suggested Grading Emphasis</w:t>
      </w:r>
    </w:p>
    <w:p>
      <w:pPr>
        <w:pStyle w:val="ListBullet"/>
      </w:pPr>
      <w:r>
        <w:t>Because God is wholly righteous, our unrighteousness is apparent.</w:t>
      </w:r>
    </w:p>
    <w:p>
      <w:pPr>
        <w:pStyle w:val="ListBullet"/>
      </w:pPr>
      <w:r>
        <w:t>God's righteousness demands judgment against sin apart from Christ.</w:t>
      </w:r>
    </w:p>
    <w:p>
      <w:pPr>
        <w:pStyle w:val="ListBullet"/>
      </w:pPr>
      <w:r>
        <w:t>We must be merciful as our Heavenly Father is merciful to us.</w:t>
      </w:r>
    </w:p>
    <w:sectPr w:rsidR="00FC693F" w:rsidRPr="0006063C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06 - Judge-Guilty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40" w:before="60"/>
    </w:pPr>
    <w:rPr>
      <w:rFonts w:ascii="Aptos" w:hAnsi="Aptos" w:eastAsia="Aptos"/>
      <w:sz w:val="20"/>
    </w:rPr>
  </w:style>
  <w:style w:type="paragraph" w:customStyle="1" w:styleId="Answer">
    <w:name w:val="Answer"/>
    <w:pPr>
      <w:spacing w:after="10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RD06 Judge-Guilty Quiz Answer Key</dc:title>
  <dc:subject>Relational Discipleship: Cross Training</dc:subject>
  <dc:creator>Paul J. Bucknell</dc:creator>
  <cp:keywords>Relational Discipleship, Cross Training, course, quiz, handout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